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82D" w:rsidRDefault="00EB582D" w:rsidP="00EB582D">
      <w:pPr>
        <w:adjustRightInd w:val="0"/>
        <w:snapToGrid w:val="0"/>
        <w:rPr>
          <w:rFonts w:ascii="黑体" w:eastAsia="黑体" w:hAnsi="黑体"/>
          <w:sz w:val="28"/>
          <w:szCs w:val="32"/>
        </w:rPr>
      </w:pPr>
      <w:bookmarkStart w:id="0" w:name="_Toc99109224"/>
      <w:bookmarkStart w:id="1" w:name="_Toc12961"/>
      <w:bookmarkStart w:id="2" w:name="_Toc22265"/>
      <w:bookmarkStart w:id="3" w:name="_Toc99463094"/>
      <w:bookmarkStart w:id="4" w:name="_Toc99613097"/>
      <w:bookmarkStart w:id="5" w:name="_Toc25325"/>
      <w:r>
        <w:rPr>
          <w:rFonts w:ascii="黑体" w:eastAsia="黑体" w:hAnsi="黑体"/>
          <w:sz w:val="28"/>
          <w:szCs w:val="32"/>
        </w:rPr>
        <w:t>附件</w:t>
      </w:r>
      <w:r>
        <w:rPr>
          <w:rFonts w:ascii="黑体" w:eastAsia="黑体" w:hAnsi="黑体" w:hint="eastAsia"/>
          <w:sz w:val="28"/>
          <w:szCs w:val="32"/>
        </w:rPr>
        <w:t>5</w:t>
      </w:r>
      <w:bookmarkEnd w:id="0"/>
      <w:bookmarkEnd w:id="1"/>
      <w:bookmarkEnd w:id="2"/>
      <w:bookmarkEnd w:id="3"/>
      <w:bookmarkEnd w:id="4"/>
      <w:bookmarkEnd w:id="5"/>
    </w:p>
    <w:p w:rsidR="00EB582D" w:rsidRDefault="00EB582D" w:rsidP="00EB582D">
      <w:pPr>
        <w:adjustRightInd w:val="0"/>
        <w:snapToGrid w:val="0"/>
        <w:jc w:val="center"/>
        <w:rPr>
          <w:rFonts w:ascii="方正小标宋简体" w:eastAsia="方正小标宋简体" w:hAnsi="Times New Roman"/>
          <w:sz w:val="28"/>
        </w:rPr>
      </w:pPr>
      <w:r>
        <w:rPr>
          <w:rFonts w:ascii="方正小标宋简体" w:eastAsia="方正小标宋简体" w:hAnsi="Times New Roman" w:hint="eastAsia"/>
          <w:sz w:val="28"/>
        </w:rPr>
        <w:t>2021年药审中心批准的一致性评价品种</w:t>
      </w:r>
    </w:p>
    <w:tbl>
      <w:tblPr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882"/>
        <w:gridCol w:w="2471"/>
        <w:gridCol w:w="4535"/>
        <w:gridCol w:w="1184"/>
      </w:tblGrid>
      <w:tr w:rsidR="00EB582D" w:rsidTr="00C21AC2">
        <w:trPr>
          <w:cantSplit/>
          <w:trHeight w:val="397"/>
          <w:tblHeader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药品名称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规格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企业数量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阿德福韦酯胶囊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10mg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阿德福韦酯片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10mg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阿法骨化醇软胶囊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0.25μg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0.5μg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阿立哌唑胶囊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阿立哌唑片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10mg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阿莫西林分散片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0.25g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0.5g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阿莫西林干混悬剂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0.25g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以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16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19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5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S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阿莫西林胶囊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0.25g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以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16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19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5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S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18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0.125g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以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16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19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5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S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0.5g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阿莫西林颗粒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0.25g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以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16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19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5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S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0.125g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以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16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19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5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S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阿莫西林克拉维酸钾片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0.375g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16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19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5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S 0.25g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与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8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9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5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 0.125g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1.0g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16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19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5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S 0.875g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与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8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9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5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 0.125g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阿莫西林片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16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19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5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S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0.25g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阿奇霉素胶囊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0.25g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阿奇霉素颗粒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0.1g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阿奇霉素片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0.25g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阿司匹林肠溶片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100mg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阿维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胶囊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10mg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艾司唑仑片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氨茶碱注射液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8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7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8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4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·2H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10ml:0.25g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氨甲环酸注射液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5ml:0.25g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5ml:0.5g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奥美拉唑肠溶胶囊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20mg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奥美拉唑肠溶片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20mg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奥美拉唑碳酸氢钠胶囊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每粒含奥美拉唑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20mg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与碳酸氢钠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1100mg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lastRenderedPageBreak/>
              <w:t>23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奥硝唑分散片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0.25g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奥硝唑胶囊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0.25g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奥硝唑片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0.5g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0.25g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奥硝唑注射液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3ml:0.5g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6ml:1.0g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苯磺顺阿曲库铵注射液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5ml:10mg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53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72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12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苯磺酸氨氯地平分散片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5mg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20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25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ClN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5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苯磺酸氨氯地平片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5mg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按氨氯地平计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9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10mg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按氨氯地平计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20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25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ClN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5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2.5mg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苯磺酸左氨氯地平片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按左氨氯地平计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2.5mg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5mg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以左氨氯地平计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苯妥英钠片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50mg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100mg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比卡鲁胺胶囊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50mg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比卡鲁胺片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50mg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吡拉西坦片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0.4g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吡嗪酰胺片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0.25g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0.5g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别嘌醇片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0.1g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丙氨酰谷氨酰胺注射液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50ml:10g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100ml:20g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丙泊酚乳状注射液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20ml:0.2g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10ml:0.1g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50ml:0.5g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唑来膦酸注射液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5ml:4mg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5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10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7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P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100ml:5mg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以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5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10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7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P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佐匹克隆片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7.5mg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3.75mg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丙泊酚中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/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长链脂肪乳注射液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10ml:0.1g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20ml:0.2g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50ml:0.5g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100ml:1.0g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左卡尼汀注射液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5ml:1g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丙戊酸钠片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0.2g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玻璃酸钠注射液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2.5ml:25mg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布洛芬缓释胶囊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0.3g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布洛芬颗粒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0.1g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布洛芬片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0.2g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0.1g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草酸艾司西酞普兰片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10mg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醋酸阿托西班注射液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0.9ml:6.75mg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以阿托西班计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5ml:37.5mg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以阿托西班计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醋酸奥曲肽注射液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1ml:0.05mg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以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49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66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10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10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S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1ml:0.1mg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以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49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66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10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10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S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1ml:0.3mg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以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49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66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10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10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S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1ml:0.2mg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49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66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10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10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S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醋酸地塞米松片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0.75mg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达沙替尼片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50mg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20mg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单硝酸异山梨酯缓释片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40mg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单硝酸异山梨酯片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10mg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20mg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地氯雷他定分散片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地氯雷他定干混悬剂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0.5g:2.5mg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1g:5mg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地氯雷他定片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碘佛醇注射液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50ml:33.9g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每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1ml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含碘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320mg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碘海醇注射液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50ml:15g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I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100ml:35g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I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50ml:17.5g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I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100ml:30g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I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碘克沙醇注射液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100ml:65.2g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100ml:32g I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100ml:32g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I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100ml:55g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100ml:27g I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50ml:16g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I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对乙酰氨基酚片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0.3g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0.5g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紫杉醇注射液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5ml:30mg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16.7ml:100mg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多潘立酮片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10mg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多索茶碱注射液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20ml:0.3g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10ml:0.1g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7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10ml:0.2g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0.2g/20ml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多西他赛注射液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1ml:20mg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6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4ml:80mg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多西他赛注射液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:0.5ml:20mg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，多西他赛注射液专用溶剂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:1.5ml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1ml:40mg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多西他赛注射液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:0.5ml:20mg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，多西他赛注射液溶剂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:2.0ml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厄贝沙坦分散片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0.15g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厄贝沙坦胶囊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0.15g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恩替卡韦分散片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0.5mg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12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15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5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计算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 1.0mg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法莫替丁片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20mg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非那雄胺片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酚酞片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50mg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0.1g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呋塞米注射液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2ml:20mg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伏格列波糖分散片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0.2mg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伏格列波糖片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0.2mg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0.3mg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氟康唑胶囊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50mg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氟康唑氯化钠注射液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100ml: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氟康唑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0.2g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与氯化钠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0.9g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氟康唑片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50mg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100mg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氟马西尼注射液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5ml:0.5mg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氟尿嘧啶注射液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10ml:0.25g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氟哌噻吨美利曲辛片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每片含氟哌噻吨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0.5mg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和美利曲辛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10mg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复方氨基酸注射液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18AA-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Ⅶ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200ml:20.650g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总氨基酸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复方磺胺甲</w:t>
            </w:r>
            <w:r>
              <w:rPr>
                <w:rFonts w:ascii="Times New Roman" w:eastAsia="微软雅黑" w:hAnsi="Times New Roman"/>
                <w:color w:val="000000"/>
                <w:kern w:val="0"/>
                <w:szCs w:val="21"/>
              </w:rPr>
              <w:t>噁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唑片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磺胺甲</w:t>
            </w:r>
            <w:r>
              <w:rPr>
                <w:rFonts w:ascii="Times New Roman" w:eastAsia="微软雅黑" w:hAnsi="Times New Roman"/>
                <w:color w:val="000000"/>
                <w:kern w:val="0"/>
                <w:szCs w:val="21"/>
              </w:rPr>
              <w:t>噁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唑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400mg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，甲氧苄啶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80mg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富马酸酮替芬片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1mg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以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19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19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NOS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钆喷酸葡胺注射液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15ml:7.04g[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以钆喷酸双葡甲胺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14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20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GdN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10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·2C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7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17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5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]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20ml:9.38g[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以钆喷酸双葡甲胺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14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20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GdN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10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·2C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7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17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5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]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钆塞酸二钠注射液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10ml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预装玻璃注射器，每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1ml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中含钆塞酸二钠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181.43mg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甘油果糖氯化钠注射液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250ml: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甘油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25g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，果糖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12.5g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，氯化钠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2.25g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500ml: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甘油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50g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，果糖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25g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，氯化钠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4.5g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格列吡嗪控释片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格列吡嗪片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格列齐特缓释片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30mg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枸橼酸芬太尼注射液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2ml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∶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0.1mg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10ml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∶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0.5mg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枸橼酸咖啡因注射液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1ml:20mg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相当于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8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10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4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 10mg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3ml:60mg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相当于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8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10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4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 30mg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枸橼酸氢钾钠颗粒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2.5g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枸橼酸舒芬太尼注射液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22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30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S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 1ml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∶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50μg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22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30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S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 5ml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∶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250μg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22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30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S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 2ml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∶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100μg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2ml:10μg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22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30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S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枸橼酸托瑞米芬片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60mg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以托瑞米芬计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枸橼酸西地那非片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50mg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按西地那非计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骨化三醇软胶囊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0.5μg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环孢素软胶囊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10mg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黄体酮注射液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1ml:20mg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磺胺嘧啶片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0.5g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磺达肝癸钠注射液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0.5ml:2.5mg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lastRenderedPageBreak/>
              <w:t>101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甲钴胺胶囊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0.5mg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甲钴胺片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0.5mg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甲硫酸新斯的明注射液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1ml:0.5mg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甲硝唑氯化钠注射液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100ml: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甲硝唑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0.5g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与氯化钠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0.8g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250ml: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甲硝唑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1.25g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与氯化钠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2.0g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甲硝唑片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0.2g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7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106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酒石酸美托洛尔片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25mg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6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50mg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100mg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107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酒石酸美托洛尔注射液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5ml: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酒石酸美托洛尔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5mg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与氯化钠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45mg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108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酒石酸长春瑞滨注射液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1ml:10mg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以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45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54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4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8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109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酒石酸唑吡坦片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卡贝缩宫素注射液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1ml:100μg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111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卡马西平片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0.1g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112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卡托普利片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25mg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6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12.5mg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113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克拉霉素片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0.25g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114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克林霉素磷酸酯注射液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2ml:0.3g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按克林霉素计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10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4ml:0.6g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按克林霉素计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7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115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拉莫三嗪片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25mg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50mg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116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来氟米特片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10mg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117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来那度胺胶囊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10mg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118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劳拉西泮片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0.5mg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1.0mg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119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利巴韦林片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200mg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100mg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利奈唑胺葡萄糖注射液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100ml: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利奈唑胺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0.2g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与葡萄糖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4.57g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6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12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6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300ml: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利奈唑胺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0.6g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与葡萄糖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15.0g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121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利塞膦酸钠片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5mg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以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7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10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NNaO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7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P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lastRenderedPageBreak/>
              <w:t>122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硫酸氨基葡萄糖胶囊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0.25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克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以硫酸氨基葡萄糖计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123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硫酸吗啡缓释片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10mg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124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硫酸羟氯喹片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0.2g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125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硫酸沙丁胺醇片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2mg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13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21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126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硫辛酸注射液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12ml:0.3g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127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铝碳酸镁咀嚼片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0.5g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128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氯氮平片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25mg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129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氯化钾缓释片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0.5g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0.6g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氯雷他定片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10mg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131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氯硝西泮片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132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罗红霉素分散片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150mg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133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罗红霉素片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150mg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0.15g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134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罗库溴铵注射液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2.5ml:25mg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5ml:50mg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135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螺内酯片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25mg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20mg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100mg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136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马来酸氟伏沙明片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50mg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137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马来酸依那普利片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10mg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138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吗替麦考酚酯胶囊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0.25g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139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美洛昔康片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7.5mg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140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美索巴莫注射液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10ml:1g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141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蒙脱石散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每袋含蒙脱石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142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孟鲁司特钠咀嚼片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4mg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以孟鲁司特计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143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孟鲁司特钠片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10mg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按孟鲁司特计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144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咪达唑仑注射液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2ml:2mg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2ml:10mg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145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米氮平片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15mg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30mg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146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米非司酮片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25mg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lastRenderedPageBreak/>
              <w:t>147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米格列醇片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50mg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148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米力农注射液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10ml:10mg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5ml:5mg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149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米索前列醇片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0.2mg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那格列奈片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60mg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120mg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151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尼美舒利分散片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50mg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100mg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152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诺氟沙星胶囊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0.1g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153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诺氟沙星片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0.1g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154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帕立骨化醇注射液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1mL:5μg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1ml:2μg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2ml:10μg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155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泮托拉唑钠肠溶片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40mg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以泮托拉唑计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156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培哚普利叔丁胺片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4mg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19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32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5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·C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4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11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2mg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19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32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5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·C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4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11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157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匹伐他汀钙分散片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158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匹伐他汀钙片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159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羟苯磺酸钙分散片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0.25g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以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12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10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CaO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10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S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·H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羟苯磺酸钙胶囊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0.5g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161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羟基脲片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0.5g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162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羟乙基淀粉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130/0.4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电解质注射液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500ml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250ml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163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羟乙基淀粉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130/0.4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氯化钠注射液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250ml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500ml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164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氢溴酸右美沙芬片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15mg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165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巯嘌呤片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50mg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166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曲前列尼尔注射液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5ml:5mg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167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乳酸环丙沙星氯化钠注射液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100ml: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环丙沙星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0.2g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与氯化钠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0.9g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200ml:0.4g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按环丙沙星计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168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乳酸左氧氟沙星氯化钠注射液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100ml: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乳酸左氧氟沙星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0.5g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以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18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20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FN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4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与氯化钠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0.9g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250ml: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乳酸左氧氟沙星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0.5g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以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18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20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FN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4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与氯化钠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2.25g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169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瑞格列奈片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1.0mg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170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舒必利片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0.1g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171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碳酸镧咀嚼片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500mg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以镧计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172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替米沙坦片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40mg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80mg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173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替硝唑片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0.5g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174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酮咯酸氨丁三醇片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10mg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按酮咯酸氨丁三醇计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175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酮咯酸氨丁三醇注射液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1ml:30mg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176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头孢氨苄胶囊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0.125g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16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17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4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S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177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头孢氨苄片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16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17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4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S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0.25g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16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17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4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S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0.5g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178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头孢丙烯分散片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0.25g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以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18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19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5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S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179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头孢丙烯干混悬剂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18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19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5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S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0.25g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18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19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5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S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0.125g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头孢丙烯颗粒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以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18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19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5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S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0.25g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181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头孢丙烯片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0.5g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182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头孢地尼分散片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0.1g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14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13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5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5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S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计算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50mg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183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头孢地尼胶囊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0.1g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184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头孢克洛干混悬剂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0.125g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15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14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ClN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4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S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15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14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ClN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4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S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计算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:0.25g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185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头孢克洛咀嚼片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0.125g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15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14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ClN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4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S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186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头孢克肟分散片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50mg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100mg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16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15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5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7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S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计算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200mg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187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头孢克肟胶囊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100mg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16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15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5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7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S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50mg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188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头孢克肟颗粒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50mg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189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头孢克肟片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0.2g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16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15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5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7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S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0.1g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16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15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5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7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S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190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头孢拉定胶囊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0.25g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lastRenderedPageBreak/>
              <w:t>191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头孢泊肟酯干混悬剂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50mg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15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17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5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6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S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192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托拉塞米注射液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2ml:10mg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193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维生素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0.1g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194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西咪替丁片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0.2g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195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硝苯地平缓释片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Ⅰ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10mg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196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硝苯地平缓释片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III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30mg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197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硝苯地平缓释片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Ⅱ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20mg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198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硝酸甘油片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0.5mg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199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缬沙坦分散片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80mg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缬沙坦氢氯噻嗪片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每片含缬沙坦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80mg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与氢氯噻嗪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12.5mg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201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辛伐他汀片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10mg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20mg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40mg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202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烟酸片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50mg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203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盐酸艾司洛尔注射液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10ml:0.1g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以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16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25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4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·HCl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204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盐酸安非他酮缓释片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0.15g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205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盐酸氨溴索分散片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30mg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206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盐酸氨溴索胶囊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30mg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60mg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207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盐酸氨溴索氯化钠注射液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100ml: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盐酸氨溴索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30mg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与氯化钠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0.9g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208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盐酸氨溴索片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30mg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209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盐酸氨溴索注射液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2ml:15mg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14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4ml:30mg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8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1ml:7.5mg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210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盐酸昂丹司琼注射液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2ml:4mg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18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19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4ml:8mg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18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19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211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盐酸奥洛他定片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212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盐酸倍他司汀片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213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盐酸吡格列酮片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30mg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以吡格列酮计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15mg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以吡格列酮计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214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盐酸地尔硫卓片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30mg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215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盐酸地芬尼多片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25mg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lastRenderedPageBreak/>
              <w:t>216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盐酸度洛西汀肠溶片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20mg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217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盐酸多巴胺注射液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5ml:200mg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218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盐酸多奈哌齐口腔崩解片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219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盐酸多奈哌齐片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220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盐酸多柔比星脂质体注射液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10ml:20mg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221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盐酸多西环素片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0.05g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22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24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8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0.1g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22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24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8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222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盐酸二甲双胍缓释片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0.5g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223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盐酸二甲双胍片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0.25g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0.5g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224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盐酸法舒地尔注射液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2mL:30mg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6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225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盐酸非索非那定片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60mg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226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盐酸氟桂利嗪胶囊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5mg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以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26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26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F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227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盐酸氟桂利嗪片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5mg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以氟桂利嗪计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228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盐酸氟西汀分散片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20mg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以氟西汀计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229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盐酸格拉司琼注射液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3ml:3mg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18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24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4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1ml:1mg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18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24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4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230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盐酸环丙沙星片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0.25g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按环丙沙星计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231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盐酸克林霉素胶囊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0.15g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18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33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ClN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5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S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75mg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232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盐酸利多卡因注射液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5ml:0.1g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6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10ml:0.2g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20ml:0.4g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233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盐酸硫必利片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100mg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以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15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24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4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S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234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盐酸罗哌卡因注射液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10ml:100mg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10ml:50mg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17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26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O·HCl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10ml:75mg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17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26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O·HCl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10ml:20mg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17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26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O·HCl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235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盐酸吗啡片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10mg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236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盐酸美金刚片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10mg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237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盐酸莫西沙星氯化钠注射液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250ml: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盐酸莫西沙星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21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24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FN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4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0.4g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与氯化钠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2.0g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lastRenderedPageBreak/>
              <w:t>238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盐酸纳布啡注射液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2ml:20mg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239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盐酸纳洛酮注射液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1ml:0.4mg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1ml:1mg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2ml:2mg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240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盐酸帕洛诺司琼注射液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5ml:0.25mg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以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19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24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10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1.5ml:0.075mg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241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盐酸普萘洛尔片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10mg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242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盐酸氢吗啡酮注射液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2ml:2mg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5ml:5mg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1ml:10mg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10ml:10mg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243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盐酸曲马多片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50mg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244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盐酸曲马多注射液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2ml:0.1g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245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盐酸曲美他嗪片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20mg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246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盐酸舍曲林片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50mg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17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17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Cl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247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盐酸肾上腺素注射液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1ml:1mg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248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盐酸特拉唑嗪胶囊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2mg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19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25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5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4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249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盐酸特拉唑嗪片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250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盐酸替罗非班氯化钠注射液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250ml: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盐酸替罗非班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22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36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5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S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12.5mg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与氯化钠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2.25g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100ml: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盐酸替罗非班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22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36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5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S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5mg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与氯化钠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0.9g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251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盐酸替罗非班注射液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50ml:12.5mg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以替罗非班计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252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盐酸替扎尼定片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1mg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9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8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ClN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5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S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2mg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9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8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ClN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5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S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4mg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9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8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ClN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5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S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253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盐酸文拉法辛缓释胶囊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75mg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17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27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254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盐酸西替利嗪片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10mg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255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盐酸溴己新片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8mg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256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盐酸溴己新注射液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2ml:4mg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257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盐酸伊立替康注射液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2ml:40mg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以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33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38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4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6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·HCl·3H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5ml:0.1g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以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33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38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4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6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·HCl·3H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258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盐酸乙胺丁醇片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0.25g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259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盐酸异丙嗪片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25mg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12.5mg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260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盐酸右美托咪定注射液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2ml:200μg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按右美托咪定计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8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1ml:0.1mg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以右美托咪定计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261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盐酸左氧氟沙星氯化钠注射液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100ml: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左氧氟沙星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0.5g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与氯化钠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0.9g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262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伊班膦酸钠注射液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1ml:1mg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以伊班膦酸计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2ml:2mg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以伊班膦酸计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6ml:6mg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以伊班膦酸计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3ml:3mg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9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23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7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P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263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依巴斯汀片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10mg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264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依达拉奉注射液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20ml:30mg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265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依非韦伦片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0.2g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266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依诺肝素钠注射液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0.4ml:4000AxaIU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267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依替巴肽注射液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10ml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∶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20mg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268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依托度酸胶囊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0.2g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269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异烟肼片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0.1g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270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异烟肼注射液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2ml:100mg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271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吲达帕胺胶囊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2.5mg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272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吲达帕胺片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2.5mg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6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273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脂肪乳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10%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/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氨基酸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15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/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葡萄糖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20%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注射液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1000ml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［脂肪乳注射液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10%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200ml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；复方氨基酸注射液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5.5%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15AA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400ml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；葡萄糖注射液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20%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400ml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］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1500ml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［脂肪乳注射液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10%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300ml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；复方氨基酸注射液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5.5%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15AA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600ml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；葡萄糖注射液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20%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600ml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］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274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脂肪乳氨基酸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17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葡萄糖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11%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注射液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1440ml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1920ml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275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脂肪乳注射液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C14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～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24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100ml:20g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大豆油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:1.2g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卵磷脂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250ml:50g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大豆油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:3g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卵磷脂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276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中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/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长链脂肪乳注射液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C8~24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250ml:12.5g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大豆油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:12.5g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中链甘油三酸酯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:3g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卵磷脂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:6.25g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甘油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500ml:25g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大豆油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:25g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中链甘油三酸酯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:6g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卵磷脂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:12.5g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甘油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250ml:25g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大豆油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:25g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中链甘油三酸酯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:3g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卵磷脂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:6.25g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甘油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100ml:10g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大豆油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:10g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中链甘油三酸酯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:1.2g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卵磷脂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:2.5g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甘油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lastRenderedPageBreak/>
              <w:t>277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中长链脂肪乳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/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氨基酸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16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/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葡萄糖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16%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注射液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1875ml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375ml: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中长链脂肪乳注射液，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750ml: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复方葡萄糖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16%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注射液，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750ml: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复方氨基酸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16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注射液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1250ml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250ml: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中长链脂肪乳注射液，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500ml: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复方葡萄糖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16%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注射液，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500ml: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复方氨基酸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16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注射液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278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重酒石酸去甲肾上腺素注射液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4ml:8mg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1ml:2mg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279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注射用阿莫西林钠克拉维酸钾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0.6g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16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19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5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S 0.5g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与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8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9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5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 0.1g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1.2g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16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19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5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S 1.0g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与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8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9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5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 0.2g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0.3g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16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19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5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S 0.25g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与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8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9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5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 0.05g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280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注射用阿奇霉素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38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72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12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0.5g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9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0.25g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25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万单位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281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注射用阿昔洛韦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0.25g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282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注射用艾司奥美拉唑钠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20mg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以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17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19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S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40mg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以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17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19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S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283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注射用氨苄西林钠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16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19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4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S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计算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0.5g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16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19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4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S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计算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1.0g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284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注射用氨曲南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0.5g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13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17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5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8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S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计算）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1.0g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13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17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5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8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S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计算）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2.0g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13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17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5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8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S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计算）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285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注射用奥美拉唑钠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20mg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17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19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S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40mg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17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19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S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23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60mg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17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19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S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286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注射用比伐芦定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0.25g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98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138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24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33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287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注射用醋酸卡泊芬净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50mg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52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88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10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15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288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注射用醋酸亮丙瑞林微球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3.75mg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289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注射用达托霉素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0.5g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290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注射用地西他滨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10mg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50mg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25mg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291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注射用福沙匹坦双葡甲胺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150mg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23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22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F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7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4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6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P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292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注射用更昔洛韦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0.25g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0.5g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0.125g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293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注射用环磷酰胺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0.2g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0.5g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7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15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Cl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P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294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注射用甲泼尼龙琥珀酸钠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40mg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以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22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30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5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125mg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以甲泼尼龙计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20mg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以甲泼尼龙计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250mg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以甲泼尼龙计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500mg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以甲泼尼龙计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以甲泼尼龙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22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30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5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以甲泼尼龙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22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30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5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295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注射用拉氧头孢钠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0.25g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20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20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6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9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S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0.5g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20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20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6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9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S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1.0g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20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20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6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9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S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296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注射用兰索拉唑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30mg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6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297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注射用雷替曲塞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298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注射用美罗培南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17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25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5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S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0.25g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17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25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5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S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0.5g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1.0g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17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25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5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S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299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注射用米卡芬净钠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50mg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56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71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9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23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S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注射用那屈肝素钙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4100 AXa IU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6150 AXa IU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301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注射用奈达铂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10mg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50mg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100mg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20mg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302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注射用盐酸伊达比星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10mg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303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注射用右雷佐生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250mg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500mg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304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注射用唑来膦酸浓溶液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5ml:4mg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5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10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7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P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305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注射用帕瑞昔布钠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20mg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以帕瑞昔布计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6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40mg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以帕瑞昔布计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7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306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注射用哌拉西林钠他唑巴坦钠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1.125g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23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27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5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7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S 1.0g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与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10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12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4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5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S 0.125g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2.25g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23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27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5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7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S 2.0g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与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10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12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4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5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S 0.25g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4.5g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23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27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5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7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S 4.0g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与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10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12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4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5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S 0.5g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3.375g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23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27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5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7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S 3.0g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10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12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4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5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S 0.375g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307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注射用泮托拉唑钠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40mg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以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16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15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F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4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S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15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60mg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以泮托拉唑计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80mg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以泮托拉唑计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308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注射用培美曲塞二钠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0.1g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20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21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5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6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6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0.2g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20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21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5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6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0.5g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以培美曲塞计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309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注射用硼替佐米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1.0mg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3.5mg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2.5mg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310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注射用生长抑素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311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注射用特利加压素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1mg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相当于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0.86mg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特利加压素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312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注射用替加环素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50mg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313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注射用替考拉宁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0.2g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20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万单位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314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注射用头孢地嗪钠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1.0g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20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20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6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7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S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4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315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注射用头孢呋辛钠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1.5g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16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16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4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8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S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0.75g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16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16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4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8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S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0.25g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16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16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4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8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S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16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  <w:vertAlign w:val="subscript"/>
              </w:rPr>
              <w:t>16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4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8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S 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计算，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0.5g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16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16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4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8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S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2.0g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316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注射用头孢美唑钠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15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17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7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5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S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0.5g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15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17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7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5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S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1.0g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15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17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7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5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S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0.25g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15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17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7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5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S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2.0g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317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注射用头孢米诺钠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16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21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7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7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S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0.25g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7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16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21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7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7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S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0.5g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8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16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21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7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7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S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1.0g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318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注射用头孢哌酮钠舒巴坦钠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2.0g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1"/>
                <w:vertAlign w:val="subscript"/>
              </w:rPr>
              <w:t>25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1"/>
                <w:vertAlign w:val="subscript"/>
              </w:rPr>
              <w:t>27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1"/>
                <w:vertAlign w:val="subscript"/>
              </w:rPr>
              <w:t>9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8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S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 1.0g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与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1"/>
                <w:vertAlign w:val="subscript"/>
              </w:rPr>
              <w:t>8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1"/>
                <w:vertAlign w:val="subscript"/>
              </w:rPr>
              <w:t>11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NO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1"/>
                <w:vertAlign w:val="subscript"/>
              </w:rPr>
              <w:t>5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S 1.0g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319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注射用头孢曲松钠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1"/>
                <w:vertAlign w:val="subscript"/>
              </w:rPr>
              <w:t>18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1"/>
                <w:vertAlign w:val="subscript"/>
              </w:rPr>
              <w:t>18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1"/>
                <w:vertAlign w:val="subscript"/>
              </w:rPr>
              <w:t>8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1"/>
                <w:vertAlign w:val="subscript"/>
              </w:rPr>
              <w:t>7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S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1"/>
                <w:vertAlign w:val="subscript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计算，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0.25g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9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1"/>
                <w:vertAlign w:val="subscript"/>
              </w:rPr>
              <w:t>18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1"/>
                <w:vertAlign w:val="subscript"/>
              </w:rPr>
              <w:t>18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1"/>
                <w:vertAlign w:val="subscript"/>
              </w:rPr>
              <w:t>8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1"/>
                <w:vertAlign w:val="subscript"/>
              </w:rPr>
              <w:t>7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S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1"/>
                <w:vertAlign w:val="subscript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计算，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0.5g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12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1"/>
                <w:vertAlign w:val="subscript"/>
              </w:rPr>
              <w:t>18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1"/>
                <w:vertAlign w:val="subscript"/>
              </w:rPr>
              <w:t>18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1"/>
                <w:vertAlign w:val="subscript"/>
              </w:rPr>
              <w:t>8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1"/>
                <w:vertAlign w:val="subscript"/>
              </w:rPr>
              <w:t>7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S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1"/>
                <w:vertAlign w:val="subscript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计算，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1.0g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18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1"/>
                <w:vertAlign w:val="subscript"/>
              </w:rPr>
              <w:t>18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1"/>
                <w:vertAlign w:val="subscript"/>
              </w:rPr>
              <w:t>18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1"/>
                <w:vertAlign w:val="subscript"/>
              </w:rPr>
              <w:t>8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1"/>
                <w:vertAlign w:val="subscript"/>
              </w:rPr>
              <w:t>7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S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1"/>
                <w:vertAlign w:val="subscript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计算，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2.0g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9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1"/>
                <w:vertAlign w:val="subscript"/>
              </w:rPr>
              <w:t>18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1"/>
                <w:vertAlign w:val="subscript"/>
              </w:rPr>
              <w:t>18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1"/>
                <w:vertAlign w:val="subscript"/>
              </w:rPr>
              <w:t>8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1"/>
                <w:vertAlign w:val="subscript"/>
              </w:rPr>
              <w:t>7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S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1"/>
                <w:vertAlign w:val="subscript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计算，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2.5g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1"/>
                <w:vertAlign w:val="subscript"/>
              </w:rPr>
              <w:t>18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1"/>
                <w:vertAlign w:val="subscript"/>
              </w:rPr>
              <w:t>18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1"/>
                <w:vertAlign w:val="subscript"/>
              </w:rPr>
              <w:t>8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1"/>
                <w:vertAlign w:val="subscript"/>
              </w:rPr>
              <w:t>7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S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1"/>
                <w:vertAlign w:val="subscript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计算，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3.0g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1.5g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18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18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1"/>
                <w:vertAlign w:val="subscript"/>
              </w:rPr>
              <w:t>8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1"/>
                <w:vertAlign w:val="subscript"/>
              </w:rPr>
              <w:t>7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S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1"/>
                <w:vertAlign w:val="subscript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320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注射用头孢噻肟钠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0.5g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1.0g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2.0g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0.25g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儿童用规格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321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注射用头孢他啶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1.0g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22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22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6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7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S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13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0.5g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22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22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6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7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S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7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2.0g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22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22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6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7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S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0.25g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322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注射用头孢西丁钠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1.0g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16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17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7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S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2.0g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16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17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7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S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323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注射用头孢唑林钠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0.5g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14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14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8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4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S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2.0g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14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14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8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4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S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1.0g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14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14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8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4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S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6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0.25g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儿童用规格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324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注射用胸腺法新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1.6mg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325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注射用盐酸表柔比星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10mg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326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注射用盐酸吉西他滨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0.2g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以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9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11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F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4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1.0g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以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9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11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F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4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327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注射用盐酸瑞芬太尼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1mg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按瑞芬太尼计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2mg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按瑞芬太尼计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328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注射用盐酸头孢吡肟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1.0g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19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24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6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5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S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0.5g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19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24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6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5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S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329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注射用盐酸头孢甲肟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1.0g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0.5g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0.25g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330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注射用盐酸头孢替安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18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23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9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4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S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计算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2.0g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18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23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9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4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S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计算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0.5g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18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23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9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4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S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计算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1.0g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</w:tr>
      <w:tr w:rsidR="00EB582D" w:rsidTr="00C21AC2">
        <w:trPr>
          <w:cantSplit/>
          <w:trHeight w:val="39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lastRenderedPageBreak/>
              <w:t>331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注射用盐酸万古霉素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0.5g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50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万单位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66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75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Cl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9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</w:rPr>
              <w:t>24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2D" w:rsidRDefault="00EB582D" w:rsidP="00C21AC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</w:t>
            </w:r>
          </w:p>
        </w:tc>
      </w:tr>
    </w:tbl>
    <w:p w:rsidR="000755BE" w:rsidRPr="006E334C" w:rsidRDefault="000755BE">
      <w:bookmarkStart w:id="6" w:name="_GoBack"/>
      <w:bookmarkEnd w:id="6"/>
    </w:p>
    <w:sectPr w:rsidR="000755BE" w:rsidRPr="006E33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CE2" w:rsidRDefault="00B20CE2" w:rsidP="00B0354D">
      <w:r>
        <w:separator/>
      </w:r>
    </w:p>
  </w:endnote>
  <w:endnote w:type="continuationSeparator" w:id="0">
    <w:p w:rsidR="00B20CE2" w:rsidRDefault="00B20CE2" w:rsidP="00B03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altName w:val="方正黑体_GBK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CE2" w:rsidRDefault="00B20CE2" w:rsidP="00B0354D">
      <w:r>
        <w:separator/>
      </w:r>
    </w:p>
  </w:footnote>
  <w:footnote w:type="continuationSeparator" w:id="0">
    <w:p w:rsidR="00B20CE2" w:rsidRDefault="00B20CE2" w:rsidP="00B03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A92F7A"/>
    <w:multiLevelType w:val="multilevel"/>
    <w:tmpl w:val="27A92F7A"/>
    <w:lvl w:ilvl="0">
      <w:start w:val="1"/>
      <w:numFmt w:val="decimal"/>
      <w:pStyle w:val="a"/>
      <w:lvlText w:val="表%1  "/>
      <w:lvlJc w:val="center"/>
      <w:pPr>
        <w:ind w:left="988" w:hanging="420"/>
      </w:pPr>
      <w:rPr>
        <w:rFonts w:hint="eastAsia"/>
        <w:color w:val="auto"/>
        <w:lang w:val="en-US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54D"/>
    <w:rsid w:val="000755BE"/>
    <w:rsid w:val="006E334C"/>
    <w:rsid w:val="00B0354D"/>
    <w:rsid w:val="00B20CE2"/>
    <w:rsid w:val="00EB582D"/>
    <w:rsid w:val="00F870DE"/>
    <w:rsid w:val="00FC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258A01-C1DE-4E0C-BABD-2CB3370F4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</w:style>
  <w:style w:type="paragraph" w:styleId="1">
    <w:name w:val="heading 1"/>
    <w:basedOn w:val="a0"/>
    <w:next w:val="a0"/>
    <w:link w:val="1Char"/>
    <w:qFormat/>
    <w:rsid w:val="00EB582D"/>
    <w:pPr>
      <w:keepNext/>
      <w:keepLines/>
      <w:spacing w:before="340" w:after="330" w:line="578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2">
    <w:name w:val="heading 2"/>
    <w:basedOn w:val="a0"/>
    <w:next w:val="a0"/>
    <w:link w:val="2Char"/>
    <w:unhideWhenUsed/>
    <w:qFormat/>
    <w:rsid w:val="00EB582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qFormat/>
    <w:rsid w:val="00EB582D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qFormat/>
    <w:rsid w:val="00EB582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Document Map"/>
    <w:basedOn w:val="a0"/>
    <w:link w:val="Char"/>
    <w:semiHidden/>
    <w:qFormat/>
    <w:rsid w:val="00EB582D"/>
    <w:pPr>
      <w:shd w:val="clear" w:color="auto" w:fill="000080"/>
    </w:pPr>
    <w:rPr>
      <w:rFonts w:ascii="Calibri" w:eastAsia="宋体" w:hAnsi="Calibri" w:cs="Times New Roman"/>
      <w:sz w:val="20"/>
      <w:szCs w:val="20"/>
    </w:rPr>
  </w:style>
  <w:style w:type="character" w:customStyle="1" w:styleId="Char">
    <w:name w:val="文档结构图 Char"/>
    <w:basedOn w:val="a1"/>
    <w:link w:val="a4"/>
    <w:semiHidden/>
    <w:qFormat/>
    <w:rsid w:val="00EB582D"/>
    <w:rPr>
      <w:rFonts w:ascii="Calibri" w:eastAsia="宋体" w:hAnsi="Calibri" w:cs="Times New Roman"/>
      <w:sz w:val="20"/>
      <w:szCs w:val="20"/>
      <w:shd w:val="clear" w:color="auto" w:fill="000080"/>
    </w:rPr>
  </w:style>
  <w:style w:type="paragraph" w:styleId="a5">
    <w:name w:val="annotation text"/>
    <w:basedOn w:val="a0"/>
    <w:link w:val="Char0"/>
    <w:qFormat/>
    <w:rsid w:val="00EB582D"/>
    <w:pPr>
      <w:jc w:val="left"/>
    </w:pPr>
    <w:rPr>
      <w:rFonts w:ascii="Calibri" w:eastAsia="宋体" w:hAnsi="Calibri" w:cs="Times New Roman"/>
      <w:sz w:val="20"/>
      <w:szCs w:val="20"/>
    </w:rPr>
  </w:style>
  <w:style w:type="character" w:customStyle="1" w:styleId="Char0">
    <w:name w:val="批注文字 Char"/>
    <w:basedOn w:val="a1"/>
    <w:link w:val="a5"/>
    <w:qFormat/>
    <w:rsid w:val="00EB582D"/>
    <w:rPr>
      <w:rFonts w:ascii="Calibri" w:eastAsia="宋体" w:hAnsi="Calibri" w:cs="Times New Roman"/>
      <w:sz w:val="20"/>
      <w:szCs w:val="20"/>
    </w:rPr>
  </w:style>
  <w:style w:type="paragraph" w:styleId="a6">
    <w:name w:val="Body Text"/>
    <w:basedOn w:val="a0"/>
    <w:link w:val="Char1"/>
    <w:qFormat/>
    <w:rsid w:val="00EB582D"/>
    <w:pPr>
      <w:adjustRightInd w:val="0"/>
      <w:snapToGrid w:val="0"/>
      <w:spacing w:after="120" w:line="360" w:lineRule="auto"/>
      <w:ind w:firstLineChars="200" w:firstLine="200"/>
    </w:pPr>
    <w:rPr>
      <w:rFonts w:ascii="Times New Roman" w:eastAsia="仿宋_GB2312" w:hAnsi="Times New Roman" w:cs="Times New Roman"/>
      <w:sz w:val="32"/>
      <w:szCs w:val="20"/>
      <w:lang w:val="zh-CN"/>
    </w:rPr>
  </w:style>
  <w:style w:type="character" w:customStyle="1" w:styleId="Char1">
    <w:name w:val="正文文本 Char"/>
    <w:basedOn w:val="a1"/>
    <w:link w:val="a6"/>
    <w:qFormat/>
    <w:rsid w:val="00EB582D"/>
    <w:rPr>
      <w:rFonts w:ascii="Times New Roman" w:eastAsia="仿宋_GB2312" w:hAnsi="Times New Roman" w:cs="Times New Roman"/>
      <w:sz w:val="32"/>
      <w:szCs w:val="20"/>
      <w:lang w:val="zh-CN"/>
    </w:rPr>
  </w:style>
  <w:style w:type="paragraph" w:styleId="3">
    <w:name w:val="toc 3"/>
    <w:basedOn w:val="a0"/>
    <w:next w:val="a0"/>
    <w:qFormat/>
    <w:rsid w:val="00EB582D"/>
    <w:pPr>
      <w:ind w:leftChars="400" w:left="840"/>
    </w:pPr>
    <w:rPr>
      <w:rFonts w:ascii="Calibri" w:eastAsia="宋体" w:hAnsi="Calibri" w:cs="Times New Roman"/>
      <w:sz w:val="20"/>
      <w:szCs w:val="20"/>
    </w:rPr>
  </w:style>
  <w:style w:type="paragraph" w:styleId="a7">
    <w:name w:val="Balloon Text"/>
    <w:basedOn w:val="a0"/>
    <w:link w:val="Char2"/>
    <w:semiHidden/>
    <w:qFormat/>
    <w:rsid w:val="00EB582D"/>
    <w:rPr>
      <w:rFonts w:ascii="Calibri" w:eastAsia="仿宋_GB2312" w:hAnsi="Calibri" w:cs="Times New Roman"/>
      <w:sz w:val="32"/>
      <w:szCs w:val="18"/>
    </w:rPr>
  </w:style>
  <w:style w:type="character" w:customStyle="1" w:styleId="Char2">
    <w:name w:val="批注框文本 Char"/>
    <w:basedOn w:val="a1"/>
    <w:link w:val="a7"/>
    <w:semiHidden/>
    <w:qFormat/>
    <w:rsid w:val="00EB582D"/>
    <w:rPr>
      <w:rFonts w:ascii="Calibri" w:eastAsia="仿宋_GB2312" w:hAnsi="Calibri" w:cs="Times New Roman"/>
      <w:sz w:val="32"/>
      <w:szCs w:val="18"/>
    </w:rPr>
  </w:style>
  <w:style w:type="paragraph" w:styleId="a8">
    <w:name w:val="footer"/>
    <w:basedOn w:val="a0"/>
    <w:link w:val="Char3"/>
    <w:uiPriority w:val="99"/>
    <w:qFormat/>
    <w:rsid w:val="00EB582D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Char3">
    <w:name w:val="页脚 Char"/>
    <w:basedOn w:val="a1"/>
    <w:link w:val="a8"/>
    <w:uiPriority w:val="99"/>
    <w:qFormat/>
    <w:rsid w:val="00EB582D"/>
    <w:rPr>
      <w:rFonts w:ascii="Calibri" w:eastAsia="宋体" w:hAnsi="Calibri" w:cs="Times New Roman"/>
      <w:sz w:val="18"/>
      <w:szCs w:val="18"/>
    </w:rPr>
  </w:style>
  <w:style w:type="paragraph" w:styleId="a9">
    <w:name w:val="header"/>
    <w:basedOn w:val="a0"/>
    <w:link w:val="Char4"/>
    <w:qFormat/>
    <w:rsid w:val="00EB582D"/>
    <w:pP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sz w:val="18"/>
      <w:szCs w:val="18"/>
    </w:rPr>
  </w:style>
  <w:style w:type="character" w:customStyle="1" w:styleId="Char4">
    <w:name w:val="页眉 Char"/>
    <w:basedOn w:val="a1"/>
    <w:link w:val="a9"/>
    <w:qFormat/>
    <w:rsid w:val="00EB582D"/>
    <w:rPr>
      <w:rFonts w:ascii="Calibri" w:eastAsia="宋体" w:hAnsi="Calibri" w:cs="Times New Roman"/>
      <w:sz w:val="18"/>
      <w:szCs w:val="18"/>
    </w:rPr>
  </w:style>
  <w:style w:type="paragraph" w:styleId="10">
    <w:name w:val="toc 1"/>
    <w:basedOn w:val="a0"/>
    <w:next w:val="a0"/>
    <w:uiPriority w:val="39"/>
    <w:qFormat/>
    <w:rsid w:val="00EB582D"/>
    <w:rPr>
      <w:rFonts w:ascii="Calibri" w:eastAsia="宋体" w:hAnsi="Calibri" w:cs="Times New Roman"/>
      <w:sz w:val="20"/>
      <w:szCs w:val="20"/>
    </w:rPr>
  </w:style>
  <w:style w:type="paragraph" w:styleId="aa">
    <w:name w:val="footnote text"/>
    <w:basedOn w:val="a0"/>
    <w:link w:val="Char5"/>
    <w:qFormat/>
    <w:rsid w:val="00EB582D"/>
    <w:pPr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5">
    <w:name w:val="脚注文本 Char"/>
    <w:basedOn w:val="a1"/>
    <w:link w:val="aa"/>
    <w:qFormat/>
    <w:rsid w:val="00EB582D"/>
    <w:rPr>
      <w:rFonts w:ascii="Times New Roman" w:eastAsia="宋体" w:hAnsi="Times New Roman" w:cs="Times New Roman"/>
      <w:sz w:val="18"/>
      <w:szCs w:val="18"/>
    </w:rPr>
  </w:style>
  <w:style w:type="paragraph" w:styleId="20">
    <w:name w:val="toc 2"/>
    <w:basedOn w:val="a0"/>
    <w:next w:val="a0"/>
    <w:uiPriority w:val="39"/>
    <w:qFormat/>
    <w:rsid w:val="00EB582D"/>
    <w:pPr>
      <w:ind w:leftChars="200" w:left="420"/>
    </w:pPr>
    <w:rPr>
      <w:rFonts w:ascii="Calibri" w:eastAsia="宋体" w:hAnsi="Calibri" w:cs="Times New Roman"/>
      <w:sz w:val="20"/>
      <w:szCs w:val="20"/>
    </w:rPr>
  </w:style>
  <w:style w:type="paragraph" w:styleId="ab">
    <w:name w:val="Normal (Web)"/>
    <w:basedOn w:val="a0"/>
    <w:uiPriority w:val="99"/>
    <w:unhideWhenUsed/>
    <w:qFormat/>
    <w:rsid w:val="00EB582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5"/>
    <w:next w:val="a5"/>
    <w:link w:val="Char6"/>
    <w:qFormat/>
    <w:rsid w:val="00EB582D"/>
    <w:rPr>
      <w:b/>
      <w:bCs/>
    </w:rPr>
  </w:style>
  <w:style w:type="character" w:customStyle="1" w:styleId="Char6">
    <w:name w:val="批注主题 Char"/>
    <w:basedOn w:val="Char0"/>
    <w:link w:val="ac"/>
    <w:qFormat/>
    <w:rsid w:val="00EB582D"/>
    <w:rPr>
      <w:rFonts w:ascii="Calibri" w:eastAsia="宋体" w:hAnsi="Calibri" w:cs="Times New Roman"/>
      <w:b/>
      <w:bCs/>
      <w:sz w:val="20"/>
      <w:szCs w:val="20"/>
    </w:rPr>
  </w:style>
  <w:style w:type="table" w:styleId="ad">
    <w:name w:val="Table Grid"/>
    <w:basedOn w:val="a2"/>
    <w:qFormat/>
    <w:rsid w:val="00EB582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1"/>
    <w:qFormat/>
    <w:rsid w:val="00EB582D"/>
  </w:style>
  <w:style w:type="character" w:styleId="af">
    <w:name w:val="Hyperlink"/>
    <w:uiPriority w:val="99"/>
    <w:qFormat/>
    <w:rsid w:val="00EB582D"/>
    <w:rPr>
      <w:color w:val="0000FF"/>
      <w:u w:val="single"/>
    </w:rPr>
  </w:style>
  <w:style w:type="character" w:styleId="af0">
    <w:name w:val="annotation reference"/>
    <w:basedOn w:val="a1"/>
    <w:qFormat/>
    <w:rsid w:val="00EB582D"/>
    <w:rPr>
      <w:sz w:val="21"/>
      <w:szCs w:val="21"/>
    </w:rPr>
  </w:style>
  <w:style w:type="character" w:styleId="af1">
    <w:name w:val="footnote reference"/>
    <w:basedOn w:val="a1"/>
    <w:qFormat/>
    <w:rsid w:val="00EB582D"/>
    <w:rPr>
      <w:vertAlign w:val="superscript"/>
    </w:rPr>
  </w:style>
  <w:style w:type="paragraph" w:customStyle="1" w:styleId="11">
    <w:name w:val="列出段落1"/>
    <w:basedOn w:val="a0"/>
    <w:uiPriority w:val="34"/>
    <w:qFormat/>
    <w:rsid w:val="00EB582D"/>
    <w:pPr>
      <w:ind w:firstLineChars="200" w:firstLine="420"/>
    </w:pPr>
    <w:rPr>
      <w:rFonts w:ascii="Calibri" w:eastAsia="宋体" w:hAnsi="Calibri" w:cs="黑体"/>
      <w:sz w:val="20"/>
      <w:szCs w:val="20"/>
    </w:rPr>
  </w:style>
  <w:style w:type="paragraph" w:customStyle="1" w:styleId="110">
    <w:name w:val="列出段落11"/>
    <w:basedOn w:val="a0"/>
    <w:uiPriority w:val="34"/>
    <w:qFormat/>
    <w:rsid w:val="00EB582D"/>
    <w:pPr>
      <w:ind w:firstLineChars="200" w:firstLine="420"/>
    </w:pPr>
    <w:rPr>
      <w:rFonts w:ascii="Calibri" w:eastAsia="宋体" w:hAnsi="Calibri" w:cs="黑体"/>
      <w:sz w:val="20"/>
      <w:szCs w:val="20"/>
    </w:rPr>
  </w:style>
  <w:style w:type="paragraph" w:customStyle="1" w:styleId="21">
    <w:name w:val="列出段落2"/>
    <w:basedOn w:val="a0"/>
    <w:uiPriority w:val="99"/>
    <w:unhideWhenUsed/>
    <w:qFormat/>
    <w:rsid w:val="00EB582D"/>
    <w:pPr>
      <w:ind w:firstLineChars="200" w:firstLine="420"/>
    </w:pPr>
    <w:rPr>
      <w:rFonts w:ascii="Calibri" w:eastAsia="宋体" w:hAnsi="Calibri" w:cs="Times New Roman"/>
      <w:sz w:val="20"/>
      <w:szCs w:val="20"/>
    </w:rPr>
  </w:style>
  <w:style w:type="paragraph" w:customStyle="1" w:styleId="30">
    <w:name w:val="列出段落3"/>
    <w:basedOn w:val="a0"/>
    <w:uiPriority w:val="99"/>
    <w:qFormat/>
    <w:rsid w:val="00EB582D"/>
    <w:pPr>
      <w:ind w:firstLineChars="200" w:firstLine="420"/>
    </w:pPr>
    <w:rPr>
      <w:rFonts w:ascii="Calibri" w:eastAsia="宋体" w:hAnsi="Calibri" w:cs="Times New Roman"/>
      <w:sz w:val="20"/>
      <w:szCs w:val="20"/>
    </w:rPr>
  </w:style>
  <w:style w:type="paragraph" w:customStyle="1" w:styleId="af2">
    <w:name w:val="二级标题"/>
    <w:basedOn w:val="a0"/>
    <w:qFormat/>
    <w:rsid w:val="00EB582D"/>
    <w:pPr>
      <w:adjustRightInd w:val="0"/>
      <w:snapToGrid w:val="0"/>
      <w:spacing w:line="360" w:lineRule="auto"/>
      <w:ind w:firstLineChars="200" w:firstLine="640"/>
      <w:outlineLvl w:val="1"/>
    </w:pPr>
    <w:rPr>
      <w:rFonts w:ascii="仿宋_GB2312" w:eastAsia="仿宋_GB2312" w:hAnsi="仿宋_GB2312" w:cs="Times New Roman"/>
      <w:sz w:val="32"/>
    </w:rPr>
  </w:style>
  <w:style w:type="paragraph" w:customStyle="1" w:styleId="af3">
    <w:name w:val="一般正文"/>
    <w:basedOn w:val="a0"/>
    <w:qFormat/>
    <w:rsid w:val="00EB582D"/>
    <w:pPr>
      <w:spacing w:line="360" w:lineRule="auto"/>
      <w:ind w:firstLineChars="200" w:firstLine="200"/>
    </w:pPr>
    <w:rPr>
      <w:rFonts w:ascii="Times New Roman" w:eastAsia="仿宋_GB2312" w:hAnsi="Times New Roman" w:cs="Times New Roman"/>
      <w:sz w:val="32"/>
    </w:rPr>
  </w:style>
  <w:style w:type="paragraph" w:customStyle="1" w:styleId="af4">
    <w:name w:val="图题目格式"/>
    <w:basedOn w:val="a0"/>
    <w:next w:val="a0"/>
    <w:link w:val="af5"/>
    <w:qFormat/>
    <w:rsid w:val="00EB582D"/>
    <w:pPr>
      <w:adjustRightInd w:val="0"/>
      <w:snapToGrid w:val="0"/>
      <w:jc w:val="center"/>
    </w:pPr>
    <w:rPr>
      <w:rFonts w:ascii="Times New Roman" w:eastAsia="楷体_GB2312" w:hAnsi="Times New Roman" w:cs="Times New Roman"/>
      <w:sz w:val="28"/>
      <w:szCs w:val="20"/>
    </w:rPr>
  </w:style>
  <w:style w:type="character" w:customStyle="1" w:styleId="af5">
    <w:name w:val="图题目格式 字符"/>
    <w:basedOn w:val="a1"/>
    <w:link w:val="af4"/>
    <w:qFormat/>
    <w:rsid w:val="00EB582D"/>
    <w:rPr>
      <w:rFonts w:ascii="Times New Roman" w:eastAsia="楷体_GB2312" w:hAnsi="Times New Roman" w:cs="Times New Roman"/>
      <w:sz w:val="28"/>
      <w:szCs w:val="20"/>
    </w:rPr>
  </w:style>
  <w:style w:type="paragraph" w:customStyle="1" w:styleId="a">
    <w:name w:val="表题目格式"/>
    <w:basedOn w:val="a0"/>
    <w:link w:val="af6"/>
    <w:qFormat/>
    <w:rsid w:val="00EB582D"/>
    <w:pPr>
      <w:numPr>
        <w:numId w:val="1"/>
      </w:numPr>
      <w:adjustRightInd w:val="0"/>
      <w:snapToGrid w:val="0"/>
      <w:ind w:left="0" w:firstLine="0"/>
      <w:jc w:val="center"/>
    </w:pPr>
    <w:rPr>
      <w:rFonts w:ascii="Times New Roman" w:eastAsia="楷体_GB2312" w:hAnsi="Times New Roman" w:cs="Times New Roman"/>
      <w:sz w:val="28"/>
      <w:szCs w:val="28"/>
    </w:rPr>
  </w:style>
  <w:style w:type="character" w:customStyle="1" w:styleId="af6">
    <w:name w:val="表题目格式 字符"/>
    <w:basedOn w:val="a1"/>
    <w:link w:val="a"/>
    <w:qFormat/>
    <w:rsid w:val="00EB582D"/>
    <w:rPr>
      <w:rFonts w:ascii="Times New Roman" w:eastAsia="楷体_GB2312" w:hAnsi="Times New Roman" w:cs="Times New Roman"/>
      <w:sz w:val="28"/>
      <w:szCs w:val="28"/>
    </w:rPr>
  </w:style>
  <w:style w:type="table" w:customStyle="1" w:styleId="4-11">
    <w:name w:val="网格表 4 - 着色 11"/>
    <w:basedOn w:val="a2"/>
    <w:uiPriority w:val="49"/>
    <w:qFormat/>
    <w:rsid w:val="00EB582D"/>
    <w:pPr>
      <w:jc w:val="center"/>
    </w:pPr>
    <w:rPr>
      <w:kern w:val="0"/>
      <w:sz w:val="20"/>
      <w:szCs w:val="20"/>
    </w:rPr>
    <w:tblPr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12">
    <w:name w:val="修订1"/>
    <w:hidden/>
    <w:uiPriority w:val="99"/>
    <w:semiHidden/>
    <w:qFormat/>
    <w:rsid w:val="00EB582D"/>
    <w:rPr>
      <w:rFonts w:ascii="Calibri" w:eastAsia="宋体" w:hAnsi="Calibri" w:cs="Times New Roman"/>
      <w:sz w:val="20"/>
      <w:szCs w:val="20"/>
    </w:rPr>
  </w:style>
  <w:style w:type="character" w:customStyle="1" w:styleId="font31">
    <w:name w:val="font31"/>
    <w:basedOn w:val="a1"/>
    <w:qFormat/>
    <w:rsid w:val="00EB582D"/>
    <w:rPr>
      <w:rFonts w:ascii="仿宋_GB2312" w:eastAsia="仿宋_GB2312" w:cs="仿宋_GB2312" w:hint="eastAsia"/>
      <w:color w:val="000000"/>
      <w:sz w:val="18"/>
      <w:szCs w:val="18"/>
      <w:u w:val="none"/>
    </w:rPr>
  </w:style>
  <w:style w:type="character" w:customStyle="1" w:styleId="font41">
    <w:name w:val="font41"/>
    <w:basedOn w:val="a1"/>
    <w:qFormat/>
    <w:rsid w:val="00EB582D"/>
    <w:rPr>
      <w:rFonts w:ascii="仿宋" w:eastAsia="仿宋" w:hAnsi="仿宋" w:cs="仿宋"/>
      <w:color w:val="000000"/>
      <w:sz w:val="18"/>
      <w:szCs w:val="18"/>
      <w:u w:val="none"/>
    </w:rPr>
  </w:style>
  <w:style w:type="paragraph" w:customStyle="1" w:styleId="WPSOffice1">
    <w:name w:val="WPSOffice手动目录 1"/>
    <w:qFormat/>
    <w:rsid w:val="00EB582D"/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WPSOffice2">
    <w:name w:val="WPSOffice手动目录 2"/>
    <w:qFormat/>
    <w:rsid w:val="00EB582D"/>
    <w:pPr>
      <w:ind w:leftChars="200" w:left="200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22">
    <w:name w:val="修订2"/>
    <w:hidden/>
    <w:uiPriority w:val="99"/>
    <w:semiHidden/>
    <w:qFormat/>
    <w:rsid w:val="00EB582D"/>
    <w:rPr>
      <w:rFonts w:ascii="Calibri" w:eastAsia="宋体" w:hAnsi="Calibri" w:cs="Times New Roman"/>
      <w:sz w:val="20"/>
      <w:szCs w:val="20"/>
    </w:rPr>
  </w:style>
  <w:style w:type="paragraph" w:customStyle="1" w:styleId="31">
    <w:name w:val="修订3"/>
    <w:hidden/>
    <w:uiPriority w:val="99"/>
    <w:semiHidden/>
    <w:qFormat/>
    <w:rsid w:val="00EB582D"/>
    <w:rPr>
      <w:rFonts w:ascii="Calibri" w:eastAsia="宋体" w:hAnsi="Calibri" w:cs="Times New Roman"/>
      <w:sz w:val="20"/>
      <w:szCs w:val="20"/>
    </w:rPr>
  </w:style>
  <w:style w:type="paragraph" w:customStyle="1" w:styleId="4">
    <w:name w:val="修订4"/>
    <w:hidden/>
    <w:uiPriority w:val="99"/>
    <w:semiHidden/>
    <w:qFormat/>
    <w:rsid w:val="00EB582D"/>
    <w:rPr>
      <w:rFonts w:ascii="Calibri" w:eastAsia="宋体" w:hAnsi="Calibri" w:cs="Times New Roman"/>
      <w:sz w:val="20"/>
      <w:szCs w:val="20"/>
    </w:rPr>
  </w:style>
  <w:style w:type="table" w:customStyle="1" w:styleId="13">
    <w:name w:val="网格型1"/>
    <w:basedOn w:val="a2"/>
    <w:qFormat/>
    <w:rsid w:val="00EB582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-111">
    <w:name w:val="网格表 4 - 着色 111"/>
    <w:basedOn w:val="a2"/>
    <w:uiPriority w:val="49"/>
    <w:qFormat/>
    <w:rsid w:val="00EB582D"/>
    <w:pPr>
      <w:jc w:val="center"/>
    </w:pPr>
    <w:rPr>
      <w:rFonts w:ascii="等线" w:eastAsia="等线" w:hAnsi="等线" w:cs="Times New Roman"/>
      <w:kern w:val="0"/>
      <w:sz w:val="20"/>
      <w:szCs w:val="20"/>
    </w:rPr>
    <w:tblPr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cPr>
      <w:vAlign w:val="center"/>
    </w:tc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2007</Words>
  <Characters>11441</Characters>
  <Application>Microsoft Office Word</Application>
  <DocSecurity>0</DocSecurity>
  <Lines>95</Lines>
  <Paragraphs>26</Paragraphs>
  <ScaleCrop>false</ScaleCrop>
  <Company/>
  <LinksUpToDate>false</LinksUpToDate>
  <CharactersWithSpaces>13422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2022-06-01T02:24:00Z</dcterms:created>
  <dcterms:modified xsi:type="dcterms:W3CDTF">2022-06-01T02:24:00Z</dcterms:modified>
</cp:coreProperties>
</file>